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广州商学院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数字经济产业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学院2024-2025学年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</w:rPr>
        <w:t>季学期家庭经济困难学生认定初审名单公示</w:t>
      </w: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 w:val="36"/>
          <w:szCs w:val="36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" w:lineRule="atLeast"/>
        <w:ind w:left="0" w:right="0" w:firstLine="420" w:firstLineChars="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cs="宋体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根据《关于做好2024-2025学年家庭经济困难学生认定工作的通知》和《关于印发《广州商学院家庭经济困难学生认定工作实施办法》的通知》的文件精神，按照公平、公开、公正的原则，经学生本人申请、各年级审核、学院学生工作办公室核查，现将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数字经济产业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学院2024-2025学年</w:t>
      </w:r>
      <w:r>
        <w:rPr>
          <w:rFonts w:hint="eastAsia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季学期家庭经济困难学生认定名单进行公示（具体名单详见附件）。现对名单公示如下：</w:t>
      </w:r>
      <w:bookmarkStart w:id="0" w:name="_GoBack"/>
      <w:bookmarkEnd w:id="0"/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公示期为3天，公示期由20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日起至20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14</w:t>
      </w:r>
      <w:r>
        <w:rPr>
          <w:rFonts w:hint="eastAsia" w:asciiTheme="minorEastAsia" w:hAnsiTheme="minorEastAsia" w:cstheme="minorEastAsia"/>
          <w:sz w:val="28"/>
          <w:szCs w:val="28"/>
        </w:rPr>
        <w:t>日止，对拟推荐名单有异议者，可在公示期内到二政112办公室向辅导员反映，并提供相关证明材料。</w:t>
      </w:r>
    </w:p>
    <w:tbl>
      <w:tblPr>
        <w:tblStyle w:val="4"/>
        <w:tblpPr w:leftFromText="180" w:rightFromText="180" w:vertAnchor="text" w:horzAnchor="page" w:tblpX="1080" w:tblpY="538"/>
        <w:tblOverlap w:val="never"/>
        <w:tblW w:w="1019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102"/>
        <w:gridCol w:w="2365"/>
        <w:gridCol w:w="2218"/>
        <w:gridCol w:w="2150"/>
        <w:gridCol w:w="1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冯日朗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电商（字节）2405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陆昌聪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电商（字节）2306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郑舒茵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大数据管理与应用（产教融合创新班）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大数据（阿里）2301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林泽铠</w:t>
            </w:r>
          </w:p>
        </w:tc>
        <w:tc>
          <w:tcPr>
            <w:tcW w:w="2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数字经济产业学院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电子商务（产教融合创新班）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电商（阿里）2203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一般困难</w:t>
            </w:r>
          </w:p>
        </w:tc>
      </w:tr>
    </w:tbl>
    <w:p>
      <w:pPr>
        <w:ind w:firstLine="560" w:firstLineChars="2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联系人：杨老师 19120551206</w:t>
      </w:r>
    </w:p>
    <w:p>
      <w:pPr>
        <w:ind w:firstLine="560" w:firstLineChars="200"/>
        <w:jc w:val="righ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</w:rPr>
        <w:t>广州商学院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数字经济产业</w:t>
      </w:r>
      <w:r>
        <w:rPr>
          <w:rFonts w:hint="eastAsia" w:asciiTheme="minorEastAsia" w:hAnsiTheme="minorEastAsia" w:cstheme="minorEastAsia"/>
          <w:sz w:val="28"/>
          <w:szCs w:val="28"/>
        </w:rPr>
        <w:t>学院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                       202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cs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NlYzExZGEwZDNkNjI0OTJiODcxMmE4N2ZiZGMifQ=="/>
    <w:docVar w:name="KSO_WPS_MARK_KEY" w:val="0d174435-056a-4e8d-af22-f882ee99002c"/>
  </w:docVars>
  <w:rsids>
    <w:rsidRoot w:val="00000000"/>
    <w:rsid w:val="19AF7825"/>
    <w:rsid w:val="1C5A0E47"/>
    <w:rsid w:val="2A6717D7"/>
    <w:rsid w:val="2E112405"/>
    <w:rsid w:val="2ECB1062"/>
    <w:rsid w:val="3078676B"/>
    <w:rsid w:val="3265056E"/>
    <w:rsid w:val="35906305"/>
    <w:rsid w:val="36010FB1"/>
    <w:rsid w:val="3B190B4B"/>
    <w:rsid w:val="3B5E2A01"/>
    <w:rsid w:val="40D55514"/>
    <w:rsid w:val="43EE7B72"/>
    <w:rsid w:val="462C5BD6"/>
    <w:rsid w:val="53091674"/>
    <w:rsid w:val="56764C4B"/>
    <w:rsid w:val="5B3F0ECB"/>
    <w:rsid w:val="5BC16969"/>
    <w:rsid w:val="60CB6B5B"/>
    <w:rsid w:val="68B03FED"/>
    <w:rsid w:val="6A18009C"/>
    <w:rsid w:val="6D6B4986"/>
    <w:rsid w:val="6FB52C8D"/>
    <w:rsid w:val="6FC7591E"/>
    <w:rsid w:val="70241EE0"/>
    <w:rsid w:val="707B3132"/>
    <w:rsid w:val="7AF1471D"/>
    <w:rsid w:val="7D4C322E"/>
    <w:rsid w:val="7D83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510</Characters>
  <Lines>0</Lines>
  <Paragraphs>0</Paragraphs>
  <TotalTime>241</TotalTime>
  <ScaleCrop>false</ScaleCrop>
  <LinksUpToDate>false</LinksUpToDate>
  <CharactersWithSpaces>535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2023-10-09T09:59:00Z</dcterms:created>
  <dc:creator>Administrator</dc:creator>
  <cp:lastModifiedBy>陈</cp:lastModifiedBy>
  <dcterms:modified xsi:type="dcterms:W3CDTF">2025-03-12T00:46:08Z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99C59E72E7054E9AB8437F5397E67EDE</vt:lpwstr>
  </property>
</Properties>
</file>